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8CDD" w14:textId="7E2136E3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DA31A6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3526384A" w:rsidR="00D4784D" w:rsidRPr="00DA31A6" w:rsidRDefault="001704A0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近畿ブロック</w:t>
            </w:r>
          </w:p>
        </w:tc>
        <w:tc>
          <w:tcPr>
            <w:tcW w:w="1260" w:type="dxa"/>
          </w:tcPr>
          <w:p w14:paraId="4B632563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7430014B" w:rsidR="00D4784D" w:rsidRPr="00106924" w:rsidRDefault="001704A0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（一財）京都技術サポートセンター</w:t>
            </w:r>
          </w:p>
        </w:tc>
      </w:tr>
      <w:tr w:rsidR="00D4784D" w:rsidRPr="00DA31A6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03976F47" w14:textId="7BBC041A" w:rsidR="00D4784D" w:rsidRPr="00DA31A6" w:rsidRDefault="00B06D7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（公財）福井県建設技術公社</w:t>
            </w:r>
          </w:p>
        </w:tc>
        <w:tc>
          <w:tcPr>
            <w:tcW w:w="5154" w:type="dxa"/>
            <w:gridSpan w:val="3"/>
          </w:tcPr>
          <w:p w14:paraId="6394B881" w14:textId="6DF998D1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担当部署：</w:t>
            </w:r>
            <w:r w:rsidR="00B06D7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業務課</w:t>
            </w:r>
          </w:p>
          <w:p w14:paraId="5B77122A" w14:textId="1A0922E2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TEL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B06D7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0776-20-0391</w:t>
            </w:r>
          </w:p>
          <w:p w14:paraId="0200C548" w14:textId="3E862E94" w:rsidR="00D4784D" w:rsidRPr="0010692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mail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B06D7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fujita@fk-kosha.or.jp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193D321B" w:rsidR="00D4784D" w:rsidRPr="00DA31A6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各センターの取組状況</w:t>
            </w:r>
          </w:p>
        </w:tc>
        <w:tc>
          <w:tcPr>
            <w:tcW w:w="1418" w:type="dxa"/>
          </w:tcPr>
          <w:p w14:paraId="1739557A" w14:textId="6B2E27DF" w:rsidR="00D4784D" w:rsidRPr="00DA31A6" w:rsidRDefault="00B552EC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０　</w:t>
            </w:r>
            <w:r w:rsidR="00D4784D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07C805BB" w14:textId="491C08D1" w:rsidR="00812D9F" w:rsidRDefault="00812D9F" w:rsidP="00812D9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※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センターが関与する事例をご回答ください（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地域一括発注も群マネとして含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む）</w:t>
            </w:r>
          </w:p>
          <w:p w14:paraId="5B3BFAAA" w14:textId="7E73D29C" w:rsidR="00812D9F" w:rsidRDefault="00B06D7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C2F7BB" wp14:editId="77A6F9AF">
                      <wp:simplePos x="0" y="0"/>
                      <wp:positionH relativeFrom="column">
                        <wp:posOffset>276225</wp:posOffset>
                      </wp:positionH>
                      <wp:positionV relativeFrom="paragraph">
                        <wp:posOffset>146685</wp:posOffset>
                      </wp:positionV>
                      <wp:extent cx="561975" cy="219075"/>
                      <wp:effectExtent l="19050" t="19050" r="28575" b="28575"/>
                      <wp:wrapNone/>
                      <wp:docPr id="61388621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103A2F8" id="楕円 1" o:spid="_x0000_s1026" style="position:absolute;margin-left:21.75pt;margin-top:11.55pt;width:44.2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bYsggIAAGoFAAAOAAAAZHJzL2Uyb0RvYy54bWysVE1v2zAMvQ/YfxB0X2wHTT+COkXQIsOA&#10;oA3aDj0rshQLkEVNUuJkv36U7DjZWuww7GJTIvlIPpG8vds3muyE8wpMSYtRTokwHCplNiX9/rr4&#10;ck2JD8xUTIMRJT0IT+9mnz/dtnYqxlCDroQjCGL8tLUlrUOw0yzzvBYN8yOwwqBSgmtYwKPbZJVj&#10;LaI3Ohvn+WXWgqusAy68x9uHTklnCV9KwcOTlF4EokuKuYX0dem7jt9sdsumG8dsrXifBvuHLBqm&#10;DAYdoB5YYGTr1DuoRnEHHmQYcWgykFJxkWrAaor8j2peamZFqgXJ8Xagyf8/WP64e7ErhzS01k89&#10;irGKvXRN/GN+ZJ/IOgxkiX0gHC8nl8XN1YQSjqpxcZOjjCjZydk6H74KaEgUSiq0VtbHctiU7ZY+&#10;dNZHq3htYKG0Tk+iDWkR93qCsFHlQasqatMhdoe4147sGL5r2Bd96DMrTEQbzOdUVpLCQYsIoc2z&#10;kERVWMi4C/A7JuNcmFB0qppVogtVTPI8NQ3Cpx6NWaSqE2BElpjkgN0DfIzdEdDbR1eRGnZwzv+W&#10;WOc8eKTIYMLg3CgD7iMAjVX1kTv7I0kdNZGlNVSHlSMOunHxli8UvuGS+bBiDucDJwlnPjzhR2rA&#10;h4JeoqQG9/Oj+2iPbYtaSlqct5L6H1vmBCX6m8GGvikuLuKApsPF5GqMB3euWZ9rzLa5B3z6AreL&#10;5UmM9kEfRemgecPVMI9RUcUMx9gl5cEdD/eh2wO4XLiYz5MZDqVlYWleLI/gkdXYoK/7N+Zs38gB&#10;J+ARjrP5rpk72+hpYL4NIFXq9BOvPd840Klx+uUTN8b5OVmdVuTsFwAAAP//AwBQSwMEFAAGAAgA&#10;AAAhAFUCV0/eAAAACAEAAA8AAABkcnMvZG93bnJldi54bWxMj81OwzAQhO9IvIO1SNyo04SWKmRT&#10;If7EpUikeQAnXhLT2A62m4a3xz3BcTSjmW+K7awHNpHzyhqE5SIBRqa1UpkOod6/3GyA+SCMFIM1&#10;hPBDHrbl5UUhcmlP5oOmKnQslhifC4Q+hDHn3Lc9aeEXdiQTvU/rtAhRuo5LJ06xXA88TZI110KZ&#10;uNCLkR57ag/VUSMcXmvn+Nv0vKvq5v1Lf6vpaacQr6/mh3tggebwF4YzfkSHMjI19mikZwPCbbaK&#10;SYQ0WwI7+1kavzUIq7s18LLg/w+UvwAAAP//AwBQSwECLQAUAAYACAAAACEAtoM4kv4AAADhAQAA&#10;EwAAAAAAAAAAAAAAAAAAAAAAW0NvbnRlbnRfVHlwZXNdLnhtbFBLAQItABQABgAIAAAAIQA4/SH/&#10;1gAAAJQBAAALAAAAAAAAAAAAAAAAAC8BAABfcmVscy8ucmVsc1BLAQItABQABgAIAAAAIQDS8bYs&#10;ggIAAGoFAAAOAAAAAAAAAAAAAAAAAC4CAABkcnMvZTJvRG9jLnhtbFBLAQItABQABgAIAAAAIQBV&#10;AldP3gAAAAgBAAAPAAAAAAAAAAAAAAAAANwEAABkcnMvZG93bnJldi54bWxQSwUGAAAAAAQABADz&#10;AAAA5wUAAAAA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1F299BC8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【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561B72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（本業務が群マネに該当するか県を通じて確認中）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・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未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392559B3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2BBFF281" w14:textId="24A9C837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【実施の場合】</w:t>
            </w:r>
          </w:p>
          <w:p w14:paraId="7DC70272" w14:textId="31BF450D" w:rsidR="0000360E" w:rsidRPr="00561B72" w:rsidRDefault="00561B72" w:rsidP="00561B72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200" w:firstLine="400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支援している市町数の拡大を</w:t>
            </w:r>
            <w:r w:rsidR="008D651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目指す</w:t>
            </w:r>
          </w:p>
          <w:p w14:paraId="07477058" w14:textId="736E2C3D" w:rsidR="000A1D54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045347BD" w14:textId="62C033CE" w:rsidR="007F5206" w:rsidRDefault="00423081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423081">
              <w:rPr>
                <w:rFonts w:ascii="ＭＳ ゴシック" w:eastAsia="ＭＳ ゴシック" w:hAnsi="ＭＳ ゴシック"/>
                <w:noProof/>
                <w:kern w:val="0"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 wp14:anchorId="1495197F" wp14:editId="0D7BF588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35560</wp:posOffset>
                  </wp:positionV>
                  <wp:extent cx="5665470" cy="4533900"/>
                  <wp:effectExtent l="0" t="0" r="0" b="0"/>
                  <wp:wrapNone/>
                  <wp:docPr id="45818058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81805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5470" cy="453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A6E7497" w14:textId="22E44A01" w:rsidR="007F5206" w:rsidRDefault="007F5206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6771F712" w14:textId="77777777" w:rsidR="007F5206" w:rsidRDefault="007F5206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659E0C0B" w14:textId="77777777" w:rsidR="007F5206" w:rsidRDefault="007F5206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0524110D" w14:textId="77777777" w:rsidR="007F5206" w:rsidRDefault="007F5206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767B8B17" w14:textId="77777777" w:rsidR="007F5206" w:rsidRDefault="007F5206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525C100F" w14:textId="77777777" w:rsidR="007F5206" w:rsidRDefault="007F5206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3F2ECFE2" w14:textId="77777777" w:rsidR="007F5206" w:rsidRDefault="007F5206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3DB15B5B" w14:textId="77777777" w:rsidR="00423081" w:rsidRDefault="00423081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70402803" w14:textId="77777777" w:rsidR="00423081" w:rsidRDefault="00423081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421D2A39" w14:textId="77777777" w:rsidR="00423081" w:rsidRDefault="00423081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6520009C" w14:textId="77777777" w:rsidR="00423081" w:rsidRDefault="00423081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5E3F02AC" w14:textId="77777777" w:rsidR="00423081" w:rsidRDefault="00423081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3AA7FC37" w14:textId="77777777" w:rsidR="00423081" w:rsidRDefault="00423081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29058E6A" w14:textId="77777777" w:rsidR="00423081" w:rsidRDefault="00423081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74D0E99C" w14:textId="77777777" w:rsidR="00423081" w:rsidRDefault="00423081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29B9A83A" w14:textId="77777777" w:rsidR="00423081" w:rsidRDefault="00423081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4C329585" w14:textId="77777777" w:rsidR="00423081" w:rsidRDefault="00423081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2B85C825" w14:textId="77777777" w:rsidR="00423081" w:rsidRDefault="00423081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071D5CFF" w14:textId="77777777" w:rsidR="00423081" w:rsidRDefault="00423081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68064D81" w14:textId="77777777" w:rsidR="00423081" w:rsidRDefault="00423081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0435AD88" w14:textId="77777777" w:rsidR="00423081" w:rsidRDefault="00423081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60734F7F" w14:textId="77777777" w:rsidR="00423081" w:rsidRDefault="00423081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01562679" w14:textId="77777777" w:rsidR="00423081" w:rsidRDefault="00423081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6FB325D2" w14:textId="77777777" w:rsidR="00423081" w:rsidRDefault="00423081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22B1D3BC" w14:textId="77777777" w:rsidR="00423081" w:rsidRDefault="00423081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0573F666" w14:textId="77777777" w:rsidR="007F5206" w:rsidRDefault="007F5206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0C01A932" w14:textId="77777777" w:rsidR="007F5206" w:rsidRDefault="007F5206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2CEE191C" w14:textId="77777777" w:rsidR="007F5206" w:rsidRDefault="007F5206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297F5A8A" w14:textId="77777777" w:rsidR="007F5206" w:rsidRDefault="007F5206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0531712F" w14:textId="77777777" w:rsidR="00561B72" w:rsidRDefault="00561B72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  <w:p w14:paraId="276A0FC3" w14:textId="1AA348ED" w:rsidR="000C6737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※</w:t>
            </w:r>
            <w:r w:rsidR="00FA02A4"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の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群マネ特設HPにある「群マネの実施方針」フォーマットを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基に作成した</w:t>
            </w: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神奈川県都市整備技術</w:t>
            </w:r>
          </w:p>
          <w:p w14:paraId="09956698" w14:textId="77777777" w:rsidR="00786519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センターの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概要図PPTを添付するので、これを編集して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作成をお願いします。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また、</w:t>
            </w:r>
            <w:r w:rsidR="00D00FC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国の検討委員会</w:t>
            </w:r>
          </w:p>
          <w:p w14:paraId="7B66DDD8" w14:textId="465A199D" w:rsidR="00B32FB7" w:rsidRDefault="00D00FC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等で公表されるモデル地域の実施方針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を必要に応じ参照</w:t>
            </w: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してください。</w:t>
            </w:r>
          </w:p>
          <w:p w14:paraId="5A3909D4" w14:textId="2CC6DD1E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lastRenderedPageBreak/>
              <w:t>○概要</w:t>
            </w:r>
            <w:r w:rsidR="0097224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332B76BE" w14:textId="5F1FCF0E" w:rsidR="00D953ED" w:rsidRPr="00256EF5" w:rsidRDefault="00D953E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当公社では、</w:t>
            </w:r>
            <w:r w:rsidR="00561B72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橋梁定期点検の</w:t>
            </w:r>
            <w:r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一括発注</w:t>
            </w:r>
            <w:r w:rsidR="00561B72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支援</w:t>
            </w:r>
            <w:r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ではなく、</w:t>
            </w:r>
            <w:r w:rsidR="00561B72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業務の段階に応じて</w:t>
            </w:r>
            <w:r w:rsidR="00E15FDD"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支援を実施</w:t>
            </w:r>
            <w:r w:rsidR="00561B72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しております。</w:t>
            </w:r>
          </w:p>
          <w:p w14:paraId="19303780" w14:textId="2A0F1BC8" w:rsidR="003A3E03" w:rsidRPr="00256EF5" w:rsidRDefault="003A3E03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 xml:space="preserve">　</w:t>
            </w:r>
            <w:r w:rsidRPr="00256EF5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品質、情報、技術といった観点において、</w:t>
            </w:r>
            <w:r w:rsidR="008D6517" w:rsidRPr="00256EF5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人手・技術力不足の</w:t>
            </w:r>
            <w:r w:rsidRPr="00256EF5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複数の自治体（群）を公社（人）が技術的支援を</w:t>
            </w:r>
            <w:r w:rsidR="008D6517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行っています。</w:t>
            </w:r>
            <w:r w:rsidR="00561B72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当公社はこれを群マネと考えております</w:t>
            </w:r>
            <w:r w:rsidRPr="00256EF5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（人の群マネ</w:t>
            </w:r>
            <w:r w:rsidR="00371F68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、プロセスの束</w:t>
            </w:r>
            <w:r w:rsidRPr="00256EF5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）。</w:t>
            </w:r>
          </w:p>
          <w:p w14:paraId="0B126368" w14:textId="1AB1FE2F" w:rsidR="00561B72" w:rsidRDefault="00561B72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:lang w:val="ja-JP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AE1F6AF" wp14:editId="290FCDC3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196850</wp:posOffset>
                      </wp:positionV>
                      <wp:extent cx="5019675" cy="287655"/>
                      <wp:effectExtent l="0" t="0" r="28575" b="17145"/>
                      <wp:wrapNone/>
                      <wp:docPr id="393767133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19675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D3C6801" w14:textId="2E853B53" w:rsidR="00423081" w:rsidRPr="00423081" w:rsidRDefault="00423081" w:rsidP="00423081">
                                  <w:pPr>
                                    <w:rPr>
                                      <w:rFonts w:ascii="ＭＳ ゴシック" w:eastAsia="ＭＳ ゴシック" w:hAnsi="ＭＳ ゴシック"/>
                                      <w:sz w:val="22"/>
                                      <w:szCs w:val="22"/>
                                    </w:rPr>
                                  </w:pPr>
                                  <w:r w:rsidRPr="00423081">
                                    <w:rPr>
                                      <w:rFonts w:ascii="ＭＳ ゴシック" w:eastAsia="ＭＳ ゴシック" w:hAnsi="ＭＳ ゴシック" w:hint="eastAsia"/>
                                      <w:sz w:val="22"/>
                                      <w:szCs w:val="22"/>
                                    </w:rPr>
                                    <w:t>品質</w:t>
                                  </w:r>
                                  <w:r w:rsidR="00371F68">
                                    <w:rPr>
                                      <w:rFonts w:ascii="ＭＳ ゴシック" w:eastAsia="ＭＳ ゴシック" w:hAnsi="ＭＳ ゴシック" w:hint="eastAsia"/>
                                      <w:sz w:val="22"/>
                                      <w:szCs w:val="22"/>
                                    </w:rPr>
                                    <w:t>：技術者の束</w:t>
                                  </w:r>
                                  <w:r w:rsidRPr="00423081">
                                    <w:rPr>
                                      <w:rFonts w:ascii="ＭＳ ゴシック" w:eastAsia="ＭＳ ゴシック" w:hAnsi="ＭＳ ゴシック" w:hint="eastAsia"/>
                                      <w:sz w:val="22"/>
                                      <w:szCs w:val="22"/>
                                    </w:rPr>
                                    <w:t>（県</w:t>
                                  </w:r>
                                  <w:r w:rsidR="008D6517">
                                    <w:rPr>
                                      <w:rFonts w:ascii="ＭＳ ゴシック" w:eastAsia="ＭＳ ゴシック" w:hAnsi="ＭＳ ゴシック" w:hint="eastAsia"/>
                                      <w:sz w:val="22"/>
                                      <w:szCs w:val="22"/>
                                    </w:rPr>
                                    <w:t>および</w:t>
                                  </w:r>
                                  <w:r w:rsidRPr="00423081">
                                    <w:rPr>
                                      <w:rFonts w:ascii="ＭＳ ゴシック" w:eastAsia="ＭＳ ゴシック" w:hAnsi="ＭＳ ゴシック" w:hint="eastAsia"/>
                                      <w:sz w:val="22"/>
                                      <w:szCs w:val="22"/>
                                    </w:rPr>
                                    <w:t>市町を横断的に診断判定）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E1F6A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margin-left:3pt;margin-top:15.5pt;width:395.25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QWjOAIAAHwEAAAOAAAAZHJzL2Uyb0RvYy54bWysVE1v2zAMvQ/YfxB0X+xkSdoacYosRYYB&#10;QVsgHXpWZCk2JouapMTOfv0o2flot9Owi0yJ1BP5+OjZfVsrchDWVaBzOhyklAjNoaj0LqffX1af&#10;bilxnumCKdAip0fh6P3844dZYzIxghJUISxBEO2yxuS09N5kSeJ4KWrmBmCERqcEWzOPW7tLCssa&#10;RK9VMkrTadKALYwFLpzD04fOSecRX0rB/ZOUTniicoq5+bjauG7DmsxnLNtZZsqK92mwf8iiZpXG&#10;R89QD8wzsrfVH1B1xS04kH7AoU5AyoqLWANWM0zfVbMpmRGxFiTHmTNN7v/B8sfDxjxb4tsv0GID&#10;AyGNcZnDw1BPK20dvpgpQT9SeDzTJlpPOB5O0uHd9GZCCUff6PZmOpkEmORy21jnvwqoSTByarEt&#10;kS12WDvfhZ5CwmMOVFWsKqXiJkhBLJUlB4ZNVD7miOBvopQmTU6nnydpBH7jC9Dn+1vF+I8+vaso&#10;xFMac77UHizfbtuekC0UR+TJQichZ/iqQtw1c/6ZWdQMUoNz4J9wkQowGegtSkqwv/52HuKxleil&#10;pEEN5tT93DMrKFHfNDb5bjgeB9HGzXhyM8KNvfZsrz16Xy8BGRrixBkezRDv1cmUFupXHJdFeBVd&#10;THN8O6f+ZC59Nxk4blwsFjEIZWqYX+uN4QE6dCTw+dK+Mmv6fnpUwiOc1Mqyd23tYsNNDYu9B1nF&#10;ngeCO1Z73lHiUTX9OIYZut7HqMtPY/4bAAD//wMAUEsDBBQABgAIAAAAIQAenOHM2wAAAAcBAAAP&#10;AAAAZHJzL2Rvd25yZXYueG1sTI9BT8MwDIXvSPyHyEjcWDomSleaToAGF04biHPWeElE41RN1pV/&#10;jznByc961nufm80cejHhmHwkBctFAQKpi8aTVfDx/nJTgUhZk9F9JFTwjQk27eVFo2sTz7TDaZ+t&#10;4BBKtVbgch5qKVPnMOi0iAMSe8c4Bp15Ha00oz5zeOjlbVGUMmhP3OD0gM8Ou6/9KSjYPtm17So9&#10;um1lvJ/mz+ObfVXq+mp+fACRcc5/x/CLz+jQMtMhnsgk0Sso+ZOsYLXkyfb9urwDcWBRrkC2jfzP&#10;3/4AAAD//wMAUEsBAi0AFAAGAAgAAAAhALaDOJL+AAAA4QEAABMAAAAAAAAAAAAAAAAAAAAAAFtD&#10;b250ZW50X1R5cGVzXS54bWxQSwECLQAUAAYACAAAACEAOP0h/9YAAACUAQAACwAAAAAAAAAAAAAA&#10;AAAvAQAAX3JlbHMvLnJlbHNQSwECLQAUAAYACAAAACEAOm0FozgCAAB8BAAADgAAAAAAAAAAAAAA&#10;AAAuAgAAZHJzL2Uyb0RvYy54bWxQSwECLQAUAAYACAAAACEAHpzhzNsAAAAHAQAADwAAAAAAAAAA&#10;AAAAAACSBAAAZHJzL2Rvd25yZXYueG1sUEsFBgAAAAAEAAQA8wAAAJoFAAAAAA==&#10;" fillcolor="white [3201]" strokeweight=".5pt">
                      <v:textbox>
                        <w:txbxContent>
                          <w:p w14:paraId="0D3C6801" w14:textId="2E853B53" w:rsidR="00423081" w:rsidRPr="00423081" w:rsidRDefault="00423081" w:rsidP="00423081">
                            <w:pPr>
                              <w:rPr>
                                <w:rFonts w:ascii="ＭＳ ゴシック" w:eastAsia="ＭＳ ゴシック" w:hAnsi="ＭＳ ゴシック"/>
                                <w:sz w:val="22"/>
                                <w:szCs w:val="22"/>
                              </w:rPr>
                            </w:pPr>
                            <w:r w:rsidRPr="00423081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2"/>
                              </w:rPr>
                              <w:t>品質</w:t>
                            </w:r>
                            <w:r w:rsidR="00371F68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2"/>
                              </w:rPr>
                              <w:t>：技術者の束</w:t>
                            </w:r>
                            <w:r w:rsidRPr="00423081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2"/>
                              </w:rPr>
                              <w:t>（県</w:t>
                            </w:r>
                            <w:r w:rsidR="008D6517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2"/>
                              </w:rPr>
                              <w:t>および</w:t>
                            </w:r>
                            <w:r w:rsidRPr="00423081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2"/>
                              </w:rPr>
                              <w:t>市町を横断的に診断判定）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点検・診断</w:t>
            </w:r>
          </w:p>
          <w:p w14:paraId="4618DFF2" w14:textId="5A437E18" w:rsidR="00423081" w:rsidRDefault="00423081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5AA2103F" w14:textId="184B45B3" w:rsidR="00E15FDD" w:rsidRPr="00256EF5" w:rsidRDefault="00E15FD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点検・診断では、県内の橋梁を横断的に診断することで</w:t>
            </w:r>
            <w:r w:rsidR="009A18D2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判定</w:t>
            </w:r>
            <w:r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基準のばらつきを無くすとともに、前回の法定点検の結果との比較を行い、より適切な診断支援を行う。</w:t>
            </w:r>
          </w:p>
          <w:p w14:paraId="1CDE3A70" w14:textId="7DFD5CD8" w:rsidR="00423081" w:rsidRDefault="00561B72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○記録・管理</w:t>
            </w:r>
            <w:r w:rsidR="00423081"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:lang w:val="ja-JP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279D6F9" wp14:editId="34A12D99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175895</wp:posOffset>
                      </wp:positionV>
                      <wp:extent cx="5019675" cy="288000"/>
                      <wp:effectExtent l="0" t="0" r="28575" b="17145"/>
                      <wp:wrapNone/>
                      <wp:docPr id="746278844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19675" cy="288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FD4EB30" w14:textId="06C429D3" w:rsidR="00423081" w:rsidRPr="00423081" w:rsidRDefault="00423081" w:rsidP="00423081">
                                  <w:pPr>
                                    <w:rPr>
                                      <w:rFonts w:ascii="ＭＳ ゴシック" w:eastAsia="ＭＳ ゴシック" w:hAnsi="ＭＳ ゴシック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22"/>
                                      <w:szCs w:val="22"/>
                                    </w:rPr>
                                    <w:t>情報</w:t>
                                  </w:r>
                                  <w:r w:rsidR="00371F68">
                                    <w:rPr>
                                      <w:rFonts w:ascii="ＭＳ ゴシック" w:eastAsia="ＭＳ ゴシック" w:hAnsi="ＭＳ ゴシック" w:hint="eastAsia"/>
                                      <w:sz w:val="22"/>
                                      <w:szCs w:val="22"/>
                                    </w:rPr>
                                    <w:t>：データの束</w:t>
                                  </w:r>
                                  <w:r w:rsidRPr="00423081">
                                    <w:rPr>
                                      <w:rFonts w:ascii="ＭＳ ゴシック" w:eastAsia="ＭＳ ゴシック" w:hAnsi="ＭＳ ゴシック" w:hint="eastAsia"/>
                                      <w:sz w:val="22"/>
                                      <w:szCs w:val="22"/>
                                    </w:rPr>
                                    <w:t>（県</w:t>
                                  </w:r>
                                  <w:r w:rsidR="008D6517">
                                    <w:rPr>
                                      <w:rFonts w:ascii="ＭＳ ゴシック" w:eastAsia="ＭＳ ゴシック" w:hAnsi="ＭＳ ゴシック" w:hint="eastAsia"/>
                                      <w:sz w:val="22"/>
                                      <w:szCs w:val="22"/>
                                    </w:rPr>
                                    <w:t>および</w:t>
                                  </w:r>
                                  <w:r w:rsidRPr="00423081">
                                    <w:rPr>
                                      <w:rFonts w:ascii="ＭＳ ゴシック" w:eastAsia="ＭＳ ゴシック" w:hAnsi="ＭＳ ゴシック" w:hint="eastAsia"/>
                                      <w:sz w:val="22"/>
                                      <w:szCs w:val="22"/>
                                    </w:rPr>
                                    <w:t>市町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22"/>
                                      <w:szCs w:val="22"/>
                                    </w:rPr>
                                    <w:t>が情報を共有</w:t>
                                  </w:r>
                                  <w:r w:rsidRPr="00423081">
                                    <w:rPr>
                                      <w:rFonts w:ascii="ＭＳ ゴシック" w:eastAsia="ＭＳ ゴシック" w:hAnsi="ＭＳ ゴシック" w:hint="eastAsia"/>
                                      <w:sz w:val="22"/>
                                      <w:szCs w:val="22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79D6F9" id="_x0000_s1027" type="#_x0000_t202" style="position:absolute;margin-left:3.75pt;margin-top:13.85pt;width:395.25pt;height:22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sAxQwIAAJQEAAAOAAAAZHJzL2Uyb0RvYy54bWysVN9vGjEMfp+0/yHK+7iDAaUnjopRMU1C&#10;bSVa9TnkEoiWi7MkcMf++jnhZ9s9TeMh2LHz2f5s3/iurTXZCecVmJJ2OzklwnColFmX9OV5/mVE&#10;iQ/MVEyDESXdC0/vJp8/jRtbiB5sQFfCEQQxvmhsSTch2CLLPN+ImvkOWGHQKMHVLKDq1lnlWIPo&#10;tc56eT7MGnCVdcCF93h7fzDSScKXUvDwKKUXgeiSYm4hnS6dq3hmkzEr1o7ZjeLHNNg/ZFEzZTDo&#10;GeqeBUa2Tn2AqhV34EGGDoc6AykVF6kGrKabv6tmuWFWpFqQHG/PNPn/B8sfdkv75Ehov0GLDYyE&#10;NNYXHi9jPa10dfzHTAnakcL9mTbRBsLxcpB3b4c3A0o42nqjUZ4nXrPLa+t8+C6gJlEoqcO2JLbY&#10;buEDRkTXk0sM5kGraq60Tsrez7QjO4YdxMZX0FCimQ94WdJ5+sWkEeLNM21IU9Lh10GeIr2xxVhn&#10;zJVm/OdHBMTTBmEvZEQptKuWqOqKqBVUe+TPwWG0vOVzhfALzPCJOZwlpAz3IzziITVgTnCUKNmA&#10;+/23++iPLUYrJQ3OZkn9ry1zAgv/YbD5t91+Pw5zUvqDmx4q7tqyuraYbT0DJK+Lm2h5EqN/0CdR&#10;OqhfcY2mMSqamOEYu6ThJM7CYWNwDbmYTpMTjq9lYWGWlkfo2KlI63P7ypw99jnghDzAaYpZ8a7d&#10;B9/40sB0G0CqNAuR5wOrR/px9FN/j2sad+taT16Xj8nkDwAAAP//AwBQSwMEFAAGAAgAAAAhAFZv&#10;sRvcAAAABwEAAA8AAABkcnMvZG93bnJldi54bWxMj8FOwzAQRO9I/IO1SNyo0yJImsapEBJHhEg5&#10;wM21l8QlXkexm4Z+PcsJbrOa0czbajv7Xkw4RhdIwXKRgUAywTpqFbztnm4KEDFpsroPhAq+McK2&#10;vryodGnDiV5xalIruIRiqRV0KQ2llNF06HVchAGJvc8wep34HFtpR33ict/LVZbdS68d8UKnB3zs&#10;0Hw1R6/A0nsg8+Gez44a49bnl+JgJqWur+aHDYiEc/oLwy8+o0PNTPtwJBtFryC/46CCVZ6DYDtf&#10;F/zansXtEmRdyf/89Q8AAAD//wMAUEsBAi0AFAAGAAgAAAAhALaDOJL+AAAA4QEAABMAAAAAAAAA&#10;AAAAAAAAAAAAAFtDb250ZW50X1R5cGVzXS54bWxQSwECLQAUAAYACAAAACEAOP0h/9YAAACUAQAA&#10;CwAAAAAAAAAAAAAAAAAvAQAAX3JlbHMvLnJlbHNQSwECLQAUAAYACAAAACEA1lbAMUMCAACUBAAA&#10;DgAAAAAAAAAAAAAAAAAuAgAAZHJzL2Uyb0RvYy54bWxQSwECLQAUAAYACAAAACEAVm+xG9wAAAAH&#10;AQAADwAAAAAAAAAAAAAAAACdBAAAZHJzL2Rvd25yZXYueG1sUEsFBgAAAAAEAAQA8wAAAKYFAAAA&#10;AA==&#10;" fillcolor="window" strokeweight=".5pt">
                      <v:textbox>
                        <w:txbxContent>
                          <w:p w14:paraId="4FD4EB30" w14:textId="06C429D3" w:rsidR="00423081" w:rsidRPr="00423081" w:rsidRDefault="00423081" w:rsidP="00423081">
                            <w:pPr>
                              <w:rPr>
                                <w:rFonts w:ascii="ＭＳ ゴシック" w:eastAsia="ＭＳ ゴシック" w:hAnsi="ＭＳ ゴシック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2"/>
                              </w:rPr>
                              <w:t>情報</w:t>
                            </w:r>
                            <w:r w:rsidR="00371F68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2"/>
                              </w:rPr>
                              <w:t>：データの束</w:t>
                            </w:r>
                            <w:r w:rsidRPr="00423081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2"/>
                              </w:rPr>
                              <w:t>（県</w:t>
                            </w:r>
                            <w:r w:rsidR="008D6517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2"/>
                              </w:rPr>
                              <w:t>および</w:t>
                            </w:r>
                            <w:r w:rsidRPr="00423081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2"/>
                              </w:rPr>
                              <w:t>市町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2"/>
                              </w:rPr>
                              <w:t>が情報を共有</w:t>
                            </w:r>
                            <w:r w:rsidRPr="00423081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8813BC7" w14:textId="77777777" w:rsidR="00423081" w:rsidRDefault="00423081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583523A4" w14:textId="39259184" w:rsidR="00E15FDD" w:rsidRPr="00256EF5" w:rsidRDefault="00E15FD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記録・管理では、各施設台帳および点検記録に対応したシステムを</w:t>
            </w:r>
            <w:r w:rsidR="009A18D2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用いて</w:t>
            </w:r>
            <w:r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、データの管理支援を行う。また、スマートフォンに対応し、点検現場にてデータを確認できる。</w:t>
            </w:r>
          </w:p>
          <w:p w14:paraId="07318F75" w14:textId="25E9F921" w:rsidR="00423081" w:rsidRDefault="00423081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:lang w:val="ja-JP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A96DC3E" wp14:editId="321C5544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185420</wp:posOffset>
                      </wp:positionV>
                      <wp:extent cx="5019675" cy="288000"/>
                      <wp:effectExtent l="0" t="0" r="28575" b="17145"/>
                      <wp:wrapNone/>
                      <wp:docPr id="1893719173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19675" cy="288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3BEF1F4" w14:textId="018611C1" w:rsidR="00423081" w:rsidRPr="00423081" w:rsidRDefault="00423081" w:rsidP="00423081">
                                  <w:pPr>
                                    <w:rPr>
                                      <w:rFonts w:ascii="ＭＳ ゴシック" w:eastAsia="ＭＳ ゴシック" w:hAnsi="ＭＳ ゴシック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22"/>
                                      <w:szCs w:val="22"/>
                                    </w:rPr>
                                    <w:t>技術</w:t>
                                  </w:r>
                                  <w:r w:rsidR="00371F68">
                                    <w:rPr>
                                      <w:rFonts w:ascii="ＭＳ ゴシック" w:eastAsia="ＭＳ ゴシック" w:hAnsi="ＭＳ ゴシック" w:hint="eastAsia"/>
                                      <w:sz w:val="22"/>
                                      <w:szCs w:val="22"/>
                                    </w:rPr>
                                    <w:t>：技術者の束</w:t>
                                  </w:r>
                                  <w:r w:rsidRPr="00423081">
                                    <w:rPr>
                                      <w:rFonts w:ascii="ＭＳ ゴシック" w:eastAsia="ＭＳ ゴシック" w:hAnsi="ＭＳ ゴシック" w:hint="eastAsia"/>
                                      <w:sz w:val="22"/>
                                      <w:szCs w:val="22"/>
                                    </w:rPr>
                                    <w:t>（県</w:t>
                                  </w:r>
                                  <w:r w:rsidR="008D6517">
                                    <w:rPr>
                                      <w:rFonts w:ascii="ＭＳ ゴシック" w:eastAsia="ＭＳ ゴシック" w:hAnsi="ＭＳ ゴシック" w:hint="eastAsia"/>
                                      <w:sz w:val="22"/>
                                      <w:szCs w:val="22"/>
                                    </w:rPr>
                                    <w:t>内の</w:t>
                                  </w:r>
                                  <w:r w:rsidR="00772CDB">
                                    <w:rPr>
                                      <w:rFonts w:ascii="ＭＳ ゴシック" w:eastAsia="ＭＳ ゴシック" w:hAnsi="ＭＳ ゴシック" w:hint="eastAsia"/>
                                      <w:sz w:val="22"/>
                                      <w:szCs w:val="22"/>
                                    </w:rPr>
                                    <w:t>技術者不足を補完</w:t>
                                  </w:r>
                                  <w:r w:rsidRPr="00423081">
                                    <w:rPr>
                                      <w:rFonts w:ascii="ＭＳ ゴシック" w:eastAsia="ＭＳ ゴシック" w:hAnsi="ＭＳ ゴシック" w:hint="eastAsia"/>
                                      <w:sz w:val="22"/>
                                      <w:szCs w:val="22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96DC3E" id="_x0000_s1028" type="#_x0000_t202" style="position:absolute;margin-left:2.25pt;margin-top:14.6pt;width:395.25pt;height:22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mGVRQIAAJQEAAAOAAAAZHJzL2Uyb0RvYy54bWysVE1v2zAMvQ/YfxB0X+1kTZoGdYqsRYYB&#10;QVsgLXpWZLkxJouapMTOfv2elK9+7DQsB4UUqUfykfTVdddotlHO12QK3jvLOVNGUlmbl4I/Pc6+&#10;jDjzQZhSaDKq4Fvl+fXk86er1o5Vn1akS+UYQIwft7bgqxDsOMu8XKlG+DOyysBYkWtEgOpestKJ&#10;FuiNzvp5PsxacqV1JJX3uL3dGfkk4VeVkuG+qrwKTBccuYV0unQu45lNrsT4xQm7quU+DfEPWTSi&#10;Ngh6hLoVQbC1qz9ANbV05KkKZ5KajKqqlirVgGp6+btqFithVaoF5Hh7pMn/P1h5t1nYB8dC9406&#10;NDAS0lo/9riM9XSVa+I/MmWwg8LtkTbVBSZxOch7l8OLAWcStv5olOeJ1+z02jofvitqWBQK7tCW&#10;xJbYzH1ARLgeXGIwT7ouZ7XWSdn6G+3YRqCDaHxJLWda+IDLgs/SLyYNiDfPtGFtwYdfB3mK9MYW&#10;Yx0xl1rInx8RgKcNYE9kRCl0y47VJco8ELWkcgv+HO1Gy1s5qwE/R4YPwmGWQBn2I9zjqDQhJ9pL&#10;nK3I/f7bffRHi2HlrMVsFtz/WgunUPgPg+Zf9s7P4zAn5Xxw0YfiXluWry1m3dwQyOthE61MYvQP&#10;+iBWjppnrNE0RoVJGInYBQ8H8SbsNgZrKNV0mpwwvlaEuVlYGaFjpyKtj92zcHbf54AJuaPDFIvx&#10;u3bvfONLQ9N1oKpOsxB53rG6px+jn/q7X9O4W6/15HX6mEz+AAAA//8DAFBLAwQUAAYACAAAACEA&#10;JoKJQNwAAAAHAQAADwAAAGRycy9kb3ducmV2LnhtbEyPwU7DMBBE70j8g7VI3KhD1JYmxKkQEscK&#10;ETjAzbWXxBCvo9hN0349ywlus5rRzNtqO/teTDhGF0jB7SIDgWSCddQqeHt9utmAiEmT1X0gVHDC&#10;CNv68qLSpQ1HesGpSa3gEoqlVtClNJRSRtOh13ERBiT2PsPodeJzbKUd9ZHLfS/zLFtLrx3xQqcH&#10;fOzQfDcHr8DSeyDz4XZnR41xxfl582Umpa6v5od7EAnn9BeGX3xGh5qZ9uFANopewXLFQQV5kYNg&#10;+65Y8Wt7Fss1yLqS//nrHwAAAP//AwBQSwECLQAUAAYACAAAACEAtoM4kv4AAADhAQAAEwAAAAAA&#10;AAAAAAAAAAAAAAAAW0NvbnRlbnRfVHlwZXNdLnhtbFBLAQItABQABgAIAAAAIQA4/SH/1gAAAJQB&#10;AAALAAAAAAAAAAAAAAAAAC8BAABfcmVscy8ucmVsc1BLAQItABQABgAIAAAAIQAWhmGVRQIAAJQE&#10;AAAOAAAAAAAAAAAAAAAAAC4CAABkcnMvZTJvRG9jLnhtbFBLAQItABQABgAIAAAAIQAmgolA3AAA&#10;AAcBAAAPAAAAAAAAAAAAAAAAAJ8EAABkcnMvZG93bnJldi54bWxQSwUGAAAAAAQABADzAAAAqAUA&#10;AAAA&#10;" fillcolor="window" strokeweight=".5pt">
                      <v:textbox>
                        <w:txbxContent>
                          <w:p w14:paraId="53BEF1F4" w14:textId="018611C1" w:rsidR="00423081" w:rsidRPr="00423081" w:rsidRDefault="00423081" w:rsidP="00423081">
                            <w:pPr>
                              <w:rPr>
                                <w:rFonts w:ascii="ＭＳ ゴシック" w:eastAsia="ＭＳ ゴシック" w:hAnsi="ＭＳ ゴシック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2"/>
                              </w:rPr>
                              <w:t>技術</w:t>
                            </w:r>
                            <w:r w:rsidR="00371F68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2"/>
                              </w:rPr>
                              <w:t>：技術者の束</w:t>
                            </w:r>
                            <w:r w:rsidRPr="00423081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2"/>
                              </w:rPr>
                              <w:t>（県</w:t>
                            </w:r>
                            <w:r w:rsidR="008D6517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2"/>
                              </w:rPr>
                              <w:t>内の</w:t>
                            </w:r>
                            <w:r w:rsidR="00772CDB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2"/>
                              </w:rPr>
                              <w:t>技術者不足を補完</w:t>
                            </w:r>
                            <w:r w:rsidRPr="00423081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61B72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〇補修設計・工事</w:t>
            </w:r>
          </w:p>
          <w:p w14:paraId="5D443DAF" w14:textId="77777777" w:rsidR="00423081" w:rsidRDefault="00423081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2A86A05C" w14:textId="79F18146" w:rsidR="00E15FDD" w:rsidRPr="00256EF5" w:rsidRDefault="00E15FDD" w:rsidP="00423081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0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補修では、最適な設計を行うため設計管理</w:t>
            </w:r>
            <w:r w:rsidR="00561B72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支援</w:t>
            </w:r>
            <w:r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を</w:t>
            </w:r>
            <w:r w:rsidR="002461EF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行う。また、工事においては</w:t>
            </w:r>
            <w:r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、工事設計書の作成</w:t>
            </w:r>
            <w:r w:rsidR="002461EF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および</w:t>
            </w:r>
            <w:r w:rsidR="00561B72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工事管理</w:t>
            </w:r>
            <w:r w:rsidR="002461EF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の</w:t>
            </w:r>
            <w:r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支援を行う。</w:t>
            </w:r>
          </w:p>
          <w:p w14:paraId="47578B49" w14:textId="77777777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746F1492" w14:textId="71F56918" w:rsidR="009A18D2" w:rsidRPr="00256EF5" w:rsidRDefault="00E15FDD" w:rsidP="009A18D2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9A18D2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①</w:t>
            </w:r>
            <w:r w:rsidR="009A18D2"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県内の橋梁を横断的に</w:t>
            </w:r>
            <w:r w:rsidR="008D651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判定</w:t>
            </w:r>
            <w:r w:rsidR="009A18D2"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することで基準のばらつきが無くなる。</w:t>
            </w:r>
          </w:p>
          <w:p w14:paraId="73B6E3E5" w14:textId="20149F32" w:rsidR="009A18D2" w:rsidRPr="00256EF5" w:rsidRDefault="009A18D2" w:rsidP="009A18D2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②</w:t>
            </w:r>
            <w:r w:rsidR="008D651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電子</w:t>
            </w:r>
            <w:r w:rsidRPr="00256EF5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データの管理により、</w:t>
            </w:r>
            <w:r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適切</w:t>
            </w:r>
            <w:r w:rsidR="008D651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で円滑な</w:t>
            </w:r>
            <w:r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診断が行える。</w:t>
            </w:r>
          </w:p>
          <w:p w14:paraId="07A42A11" w14:textId="0478268F" w:rsidR="00E15FDD" w:rsidRPr="002461EF" w:rsidRDefault="009A18D2" w:rsidP="002461E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0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③</w:t>
            </w:r>
            <w:r w:rsidR="00E15FDD"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発注者と受注者との協議に立会</w:t>
            </w:r>
            <w:r w:rsidR="007A2EBB"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い、技術的な助言を行うことで、</w:t>
            </w:r>
            <w:r w:rsidR="00E15FDD"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スムーズな業務</w:t>
            </w:r>
            <w:r w:rsidR="007A2EBB"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管理</w:t>
            </w:r>
            <w:r w:rsidR="00E15FDD"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が</w:t>
            </w:r>
            <w:r w:rsidR="007A2EBB"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行える</w:t>
            </w:r>
            <w:r w:rsidR="00E15FDD"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。</w:t>
            </w: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FF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コメント</w:t>
            </w:r>
          </w:p>
        </w:tc>
      </w:tr>
      <w:tr w:rsidR="00D4784D" w:rsidRPr="00DA31A6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625B4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391CB5AB" w:rsidR="00D4784D" w:rsidRPr="00256EF5" w:rsidRDefault="007A2EBB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256EF5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5</w:t>
            </w:r>
          </w:p>
        </w:tc>
        <w:tc>
          <w:tcPr>
            <w:tcW w:w="5245" w:type="dxa"/>
            <w:gridSpan w:val="4"/>
          </w:tcPr>
          <w:p w14:paraId="1D2DA0D0" w14:textId="0857C282" w:rsidR="00D4784D" w:rsidRPr="00256EF5" w:rsidRDefault="002461EF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判定区分</w:t>
            </w:r>
            <w:r w:rsidR="007A2EBB" w:rsidRPr="00256EF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のばらつきが無くなる</w:t>
            </w:r>
          </w:p>
        </w:tc>
      </w:tr>
      <w:tr w:rsidR="00D4784D" w:rsidRPr="00DA31A6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625B4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73C45025" w:rsidR="00D4784D" w:rsidRPr="00256EF5" w:rsidRDefault="007A2EBB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256EF5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4</w:t>
            </w:r>
          </w:p>
        </w:tc>
        <w:tc>
          <w:tcPr>
            <w:tcW w:w="5245" w:type="dxa"/>
            <w:gridSpan w:val="4"/>
          </w:tcPr>
          <w:p w14:paraId="44CC3139" w14:textId="44B50792" w:rsidR="00D4784D" w:rsidRPr="00256EF5" w:rsidRDefault="007F5206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256EF5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当公社の</w:t>
            </w:r>
            <w:r w:rsidR="007A2EBB" w:rsidRPr="00256EF5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技術的ノウハウ、データ</w:t>
            </w:r>
            <w:r w:rsidR="002461EF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の一元化</w:t>
            </w:r>
            <w:r w:rsidR="007A2EBB" w:rsidRPr="00256EF5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により効率的にPDCAサイクルを展開できる</w:t>
            </w:r>
          </w:p>
        </w:tc>
      </w:tr>
      <w:tr w:rsidR="00D4784D" w:rsidRPr="00DA31A6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2E71B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256EF5">
              <w:rPr>
                <w:rFonts w:ascii="Times New Roman" w:eastAsia="ＭＳ 明朝" w:hAnsi="Times New Roman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256EF5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5A72410E" w:rsidR="00D4784D" w:rsidRPr="00256EF5" w:rsidRDefault="007F5206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256EF5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4</w:t>
            </w:r>
          </w:p>
        </w:tc>
        <w:tc>
          <w:tcPr>
            <w:tcW w:w="5245" w:type="dxa"/>
            <w:gridSpan w:val="4"/>
          </w:tcPr>
          <w:p w14:paraId="22D22E35" w14:textId="5E9908FF" w:rsidR="00D4784D" w:rsidRPr="00256EF5" w:rsidRDefault="002461EF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市町職員の負担軽減</w:t>
            </w:r>
          </w:p>
        </w:tc>
      </w:tr>
      <w:tr w:rsidR="00D4784D" w:rsidRPr="00DA31A6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1A015622" w:rsidR="00D4784D" w:rsidRPr="00256EF5" w:rsidRDefault="007A2EBB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256EF5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2</w:t>
            </w:r>
          </w:p>
        </w:tc>
        <w:tc>
          <w:tcPr>
            <w:tcW w:w="5245" w:type="dxa"/>
            <w:gridSpan w:val="4"/>
          </w:tcPr>
          <w:p w14:paraId="586258C2" w14:textId="46643B29" w:rsidR="002461EF" w:rsidRPr="008D6517" w:rsidRDefault="002461EF" w:rsidP="008D6517">
            <w:pPr>
              <w:pStyle w:val="a9"/>
              <w:numPr>
                <w:ilvl w:val="0"/>
                <w:numId w:val="2"/>
              </w:num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8D651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本業務の</w:t>
            </w:r>
            <w:r w:rsidR="007A2EBB" w:rsidRPr="008D651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委託費が交付金対象にな</w:t>
            </w:r>
            <w:r w:rsidRPr="008D651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ること</w:t>
            </w:r>
          </w:p>
          <w:p w14:paraId="5FF86790" w14:textId="29308DAA" w:rsidR="00D4784D" w:rsidRPr="008D6517" w:rsidRDefault="002461EF" w:rsidP="008D6517">
            <w:pPr>
              <w:pStyle w:val="a9"/>
              <w:numPr>
                <w:ilvl w:val="0"/>
                <w:numId w:val="2"/>
              </w:num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8D651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道路、河川等のデータを一括管理することで、他分野連携の群マネに発展できる</w:t>
            </w:r>
          </w:p>
        </w:tc>
      </w:tr>
      <w:tr w:rsidR="00D4784D" w:rsidRPr="00DA31A6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00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〇感想</w:t>
            </w:r>
            <w:r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（課題等含む）</w:t>
            </w:r>
          </w:p>
          <w:p w14:paraId="7F20FDF0" w14:textId="0F63C1CD" w:rsidR="00D4784D" w:rsidRDefault="00772CDB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2461EF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支援の拡大</w:t>
            </w:r>
            <w:r w:rsidR="008D6517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を図るには</w:t>
            </w:r>
            <w:r w:rsidR="002461EF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、本業務の</w:t>
            </w:r>
            <w:r w:rsidR="002461EF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委託費を交付金対象</w:t>
            </w:r>
            <w:r w:rsidR="008D6517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とし</w:t>
            </w:r>
            <w:r w:rsidR="002461EF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、</w:t>
            </w:r>
            <w:r w:rsidR="009A18D2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市町自治体の財政負担を軽減する</w:t>
            </w:r>
            <w:r w:rsidR="002461EF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必要がある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。</w:t>
            </w:r>
          </w:p>
          <w:p w14:paraId="77A00C69" w14:textId="77777777" w:rsidR="008D6517" w:rsidRDefault="008D651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FBAD4DA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a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D4784D" w14:paraId="053753FB" w14:textId="77777777" w:rsidTr="0034782D">
        <w:tc>
          <w:tcPr>
            <w:tcW w:w="8347" w:type="dxa"/>
          </w:tcPr>
          <w:p w14:paraId="4F7BBC19" w14:textId="77777777" w:rsidR="00D4784D" w:rsidRPr="006D7F8B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58EBE83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D387DB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B3BB95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D42DD3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92D0B7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01E1D4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E557A5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C43CF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BF1AFA5" w14:textId="77777777" w:rsidR="007F5206" w:rsidRDefault="007F5206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B0E585" w14:textId="77777777" w:rsidR="005003D9" w:rsidRDefault="005003D9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7635F0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40F86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85E94C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153E1B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0668B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2ED1D42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D885DE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386E9C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33D642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2396D895" w14:textId="77777777" w:rsidR="00D4784D" w:rsidRDefault="00D4784D" w:rsidP="005003D9"/>
    <w:sectPr w:rsidR="00D478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C9946" w14:textId="77777777" w:rsidR="009F6075" w:rsidRDefault="009F6075" w:rsidP="00D4784D">
      <w:r>
        <w:separator/>
      </w:r>
    </w:p>
  </w:endnote>
  <w:endnote w:type="continuationSeparator" w:id="0">
    <w:p w14:paraId="60356744" w14:textId="77777777" w:rsidR="009F6075" w:rsidRDefault="009F6075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E4122" w14:textId="77777777" w:rsidR="009F6075" w:rsidRDefault="009F6075" w:rsidP="00D4784D">
      <w:r>
        <w:separator/>
      </w:r>
    </w:p>
  </w:footnote>
  <w:footnote w:type="continuationSeparator" w:id="0">
    <w:p w14:paraId="169A007C" w14:textId="77777777" w:rsidR="009F6075" w:rsidRDefault="009F6075" w:rsidP="00D47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A3A34"/>
    <w:multiLevelType w:val="hybridMultilevel"/>
    <w:tmpl w:val="6C7647DC"/>
    <w:lvl w:ilvl="0" w:tplc="F6F01D82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4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40"/>
      </w:pPr>
    </w:lvl>
    <w:lvl w:ilvl="3" w:tplc="0409000F" w:tentative="1">
      <w:start w:val="1"/>
      <w:numFmt w:val="decimal"/>
      <w:lvlText w:val="%4."/>
      <w:lvlJc w:val="left"/>
      <w:pPr>
        <w:ind w:left="2165" w:hanging="440"/>
      </w:pPr>
    </w:lvl>
    <w:lvl w:ilvl="4" w:tplc="04090017" w:tentative="1">
      <w:start w:val="1"/>
      <w:numFmt w:val="aiueoFullWidth"/>
      <w:lvlText w:val="(%5)"/>
      <w:lvlJc w:val="left"/>
      <w:pPr>
        <w:ind w:left="2605" w:hanging="440"/>
      </w:pPr>
    </w:lvl>
    <w:lvl w:ilvl="5" w:tplc="04090011" w:tentative="1">
      <w:start w:val="1"/>
      <w:numFmt w:val="decimalEnclosedCircle"/>
      <w:lvlText w:val="%6"/>
      <w:lvlJc w:val="left"/>
      <w:pPr>
        <w:ind w:left="3045" w:hanging="440"/>
      </w:pPr>
    </w:lvl>
    <w:lvl w:ilvl="6" w:tplc="0409000F" w:tentative="1">
      <w:start w:val="1"/>
      <w:numFmt w:val="decimal"/>
      <w:lvlText w:val="%7."/>
      <w:lvlJc w:val="left"/>
      <w:pPr>
        <w:ind w:left="3485" w:hanging="440"/>
      </w:pPr>
    </w:lvl>
    <w:lvl w:ilvl="7" w:tplc="04090017" w:tentative="1">
      <w:start w:val="1"/>
      <w:numFmt w:val="aiueoFullWidth"/>
      <w:lvlText w:val="(%8)"/>
      <w:lvlJc w:val="left"/>
      <w:pPr>
        <w:ind w:left="3925" w:hanging="440"/>
      </w:pPr>
    </w:lvl>
    <w:lvl w:ilvl="8" w:tplc="04090011" w:tentative="1">
      <w:start w:val="1"/>
      <w:numFmt w:val="decimalEnclosedCircle"/>
      <w:lvlText w:val="%9"/>
      <w:lvlJc w:val="left"/>
      <w:pPr>
        <w:ind w:left="4365" w:hanging="440"/>
      </w:pPr>
    </w:lvl>
  </w:abstractNum>
  <w:abstractNum w:abstractNumId="1" w15:restartNumberingAfterBreak="0">
    <w:nsid w:val="44A06709"/>
    <w:multiLevelType w:val="hybridMultilevel"/>
    <w:tmpl w:val="24147FA0"/>
    <w:lvl w:ilvl="0" w:tplc="C302C20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77126020">
    <w:abstractNumId w:val="0"/>
  </w:num>
  <w:num w:numId="2" w16cid:durableId="962535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86D4B"/>
    <w:rsid w:val="000A1D54"/>
    <w:rsid w:val="000C6737"/>
    <w:rsid w:val="000E09C5"/>
    <w:rsid w:val="00166C1A"/>
    <w:rsid w:val="001704A0"/>
    <w:rsid w:val="001A2B70"/>
    <w:rsid w:val="001C1D45"/>
    <w:rsid w:val="001D4356"/>
    <w:rsid w:val="00214237"/>
    <w:rsid w:val="002174E2"/>
    <w:rsid w:val="002461EF"/>
    <w:rsid w:val="00256EF5"/>
    <w:rsid w:val="00270E5E"/>
    <w:rsid w:val="00290F6A"/>
    <w:rsid w:val="002C425E"/>
    <w:rsid w:val="002E2420"/>
    <w:rsid w:val="002F3BFE"/>
    <w:rsid w:val="00371F68"/>
    <w:rsid w:val="003A3E03"/>
    <w:rsid w:val="003C0039"/>
    <w:rsid w:val="003C6E6C"/>
    <w:rsid w:val="003F5968"/>
    <w:rsid w:val="00423081"/>
    <w:rsid w:val="00431E6A"/>
    <w:rsid w:val="00445AC6"/>
    <w:rsid w:val="00447623"/>
    <w:rsid w:val="004B5035"/>
    <w:rsid w:val="004C5901"/>
    <w:rsid w:val="005003D9"/>
    <w:rsid w:val="005154A8"/>
    <w:rsid w:val="00532865"/>
    <w:rsid w:val="0054223D"/>
    <w:rsid w:val="00561B72"/>
    <w:rsid w:val="005E1770"/>
    <w:rsid w:val="005F5959"/>
    <w:rsid w:val="0061369B"/>
    <w:rsid w:val="00646043"/>
    <w:rsid w:val="006D0601"/>
    <w:rsid w:val="006E13AB"/>
    <w:rsid w:val="00716480"/>
    <w:rsid w:val="00735FF6"/>
    <w:rsid w:val="00772CDB"/>
    <w:rsid w:val="00786519"/>
    <w:rsid w:val="007A0CBA"/>
    <w:rsid w:val="007A2EBB"/>
    <w:rsid w:val="007E77CF"/>
    <w:rsid w:val="007F49D6"/>
    <w:rsid w:val="007F5206"/>
    <w:rsid w:val="00807E02"/>
    <w:rsid w:val="00812D9F"/>
    <w:rsid w:val="00873770"/>
    <w:rsid w:val="008B0140"/>
    <w:rsid w:val="008B5165"/>
    <w:rsid w:val="008D6517"/>
    <w:rsid w:val="00903808"/>
    <w:rsid w:val="0094497D"/>
    <w:rsid w:val="00972241"/>
    <w:rsid w:val="009A18D2"/>
    <w:rsid w:val="009E783F"/>
    <w:rsid w:val="009F6075"/>
    <w:rsid w:val="00A115D6"/>
    <w:rsid w:val="00A273BA"/>
    <w:rsid w:val="00AA13EB"/>
    <w:rsid w:val="00B012B1"/>
    <w:rsid w:val="00B06D77"/>
    <w:rsid w:val="00B32FB7"/>
    <w:rsid w:val="00B3434F"/>
    <w:rsid w:val="00B552EC"/>
    <w:rsid w:val="00B977AF"/>
    <w:rsid w:val="00BB21DD"/>
    <w:rsid w:val="00C8275A"/>
    <w:rsid w:val="00D00FC4"/>
    <w:rsid w:val="00D4784D"/>
    <w:rsid w:val="00D617F7"/>
    <w:rsid w:val="00D71238"/>
    <w:rsid w:val="00D71853"/>
    <w:rsid w:val="00D953ED"/>
    <w:rsid w:val="00DA60E8"/>
    <w:rsid w:val="00DE2A00"/>
    <w:rsid w:val="00E15FDD"/>
    <w:rsid w:val="00E62A2F"/>
    <w:rsid w:val="00E640C9"/>
    <w:rsid w:val="00E81536"/>
    <w:rsid w:val="00EE26A7"/>
    <w:rsid w:val="00F05996"/>
    <w:rsid w:val="00FA02A4"/>
    <w:rsid w:val="00FA6A2A"/>
    <w:rsid w:val="00FD00C1"/>
    <w:rsid w:val="00FD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藤田　博行</cp:lastModifiedBy>
  <cp:revision>10</cp:revision>
  <cp:lastPrinted>2026-02-04T06:05:00Z</cp:lastPrinted>
  <dcterms:created xsi:type="dcterms:W3CDTF">2026-01-29T00:34:00Z</dcterms:created>
  <dcterms:modified xsi:type="dcterms:W3CDTF">2026-02-04T06:10:00Z</dcterms:modified>
</cp:coreProperties>
</file>